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Kindergarten Ebernhahn - Außenanlage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Kindergarten Ebernhahn - Außenanlagen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